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44" w:rsidRDefault="00EF2D44" w:rsidP="00EF2D44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Информация по дисциплине</w:t>
      </w:r>
    </w:p>
    <w:p w:rsidR="00EF2D44" w:rsidRDefault="00EF2D44" w:rsidP="00EF2D44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86"/>
        <w:gridCol w:w="6985"/>
      </w:tblGrid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Зарубежная литература (модуль </w:t>
            </w:r>
            <w:proofErr w:type="gramEnd"/>
          </w:p>
          <w:p w:rsidR="00EF2D44" w:rsidRDefault="00EF2D44" w:rsidP="00BE0B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«</w:t>
            </w:r>
            <w:r w:rsidR="00BE0BD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Культура и социум стра</w:t>
            </w:r>
            <w:proofErr w:type="gramStart"/>
            <w:r w:rsidR="00BE0BD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н(</w:t>
            </w:r>
            <w:proofErr w:type="gramEnd"/>
            <w:r w:rsidR="00BE0BD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ы) изучаемого языка</w:t>
            </w: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»)</w:t>
            </w:r>
          </w:p>
        </w:tc>
      </w:tr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BE0BDE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6-05-0113-08</w:t>
            </w:r>
            <w:r w:rsidR="00EF2D4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Лингвистическое образование (английский язык)</w:t>
            </w:r>
          </w:p>
          <w:p w:rsidR="00EF2D44" w:rsidRDefault="00BE0BDE" w:rsidP="00BE0B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Зао</w:t>
            </w:r>
            <w:r w:rsidR="00EF2D4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чная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EF2D4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форма получения высшего образования</w:t>
            </w:r>
          </w:p>
        </w:tc>
      </w:tr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курс </w:t>
            </w:r>
          </w:p>
        </w:tc>
      </w:tr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 семестр</w:t>
            </w:r>
          </w:p>
        </w:tc>
      </w:tr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 w:rsidP="00757BEC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BE0BDE" w:rsidP="00757BEC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Всего – 120 академических часов, из них </w:t>
            </w:r>
            <w:r w:rsidR="00757BE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10</w:t>
            </w:r>
            <w:r w:rsidR="00757BE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BC252A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аудиторных часов</w:t>
            </w:r>
          </w:p>
        </w:tc>
      </w:tr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 w:rsidP="00BC252A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 зачётны</w:t>
            </w:r>
            <w:r w:rsidR="00BC252A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единицы</w:t>
            </w:r>
          </w:p>
        </w:tc>
      </w:tr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Практика устной и письменной речи</w:t>
            </w:r>
          </w:p>
        </w:tc>
      </w:tr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2A" w:rsidRPr="00BC252A" w:rsidRDefault="00BC252A" w:rsidP="00BC252A">
            <w:pPr>
              <w:tabs>
                <w:tab w:val="left" w:pos="3843"/>
                <w:tab w:val="right" w:pos="9027"/>
              </w:tabs>
              <w:spacing w:line="317" w:lineRule="exact"/>
              <w:ind w:left="20" w:right="20" w:hanging="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Literary of the USA </w:t>
            </w:r>
          </w:p>
          <w:p w:rsidR="00BC252A" w:rsidRPr="00BC252A" w:rsidRDefault="00BC252A" w:rsidP="00BC252A">
            <w:pPr>
              <w:tabs>
                <w:tab w:val="left" w:pos="3843"/>
                <w:tab w:val="right" w:pos="9027"/>
              </w:tabs>
              <w:spacing w:line="317" w:lineRule="exact"/>
              <w:ind w:left="20" w:right="20" w:hanging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Литература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США</w:t>
            </w:r>
          </w:p>
          <w:p w:rsidR="00BC252A" w:rsidRPr="00BC252A" w:rsidRDefault="00BC252A" w:rsidP="00BC252A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1. 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Доколониальная литература. </w:t>
            </w:r>
          </w:p>
          <w:p w:rsidR="00BC252A" w:rsidRPr="00BC252A" w:rsidRDefault="00BC252A" w:rsidP="00BC252A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2. </w:t>
            </w:r>
            <w:r w:rsidRPr="00BC2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Литература революционной эры.</w:t>
            </w:r>
          </w:p>
          <w:p w:rsidR="00BC252A" w:rsidRPr="00BC252A" w:rsidRDefault="00BC252A" w:rsidP="00757BEC">
            <w:pPr>
              <w:autoSpaceDE w:val="0"/>
              <w:autoSpaceDN w:val="0"/>
              <w:adjustRightInd w:val="0"/>
              <w:ind w:hanging="2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25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 3. Литература периода романтизма (первая половина 19 века)</w:t>
            </w:r>
            <w:r w:rsidR="00757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left="20" w:right="20" w:hanging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4-5. </w:t>
            </w:r>
            <w:r w:rsidRPr="00BC2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Литература критического реализма (вторая половина 19 – начало 20 вв.)</w:t>
            </w:r>
            <w:r w:rsidR="00757B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left="20" w:right="20" w:hanging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6. </w:t>
            </w:r>
            <w:r w:rsidRPr="00BC2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Литература потерянного поколения (20-30 гг. 20 века).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7. </w:t>
            </w:r>
            <w:r w:rsidRPr="00BC2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Литература периода после Второй мировой войны. 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8. </w:t>
            </w:r>
            <w:r w:rsidRPr="00BC25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 поколения «битников».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9. </w:t>
            </w:r>
            <w:r w:rsidRPr="00BC2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Современная американская литература (от 1959 до настоящего времени). 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10. </w:t>
            </w:r>
            <w:r w:rsidRPr="00BC2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Литература этнических меньшинств.</w:t>
            </w:r>
          </w:p>
          <w:p w:rsidR="00BC252A" w:rsidRPr="00BC252A" w:rsidRDefault="00BC252A" w:rsidP="00757BEC">
            <w:pPr>
              <w:tabs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Literary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of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the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Great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Britain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 1. Английская литература средних веков</w:t>
            </w:r>
            <w:r w:rsidR="00757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 2. Литература эпохи Возрождения</w:t>
            </w:r>
            <w:r w:rsidR="00757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3. Литература эпохи Просвещения. 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 4. Английская литература эпохи романтизма.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Тема 5. Литература раннего периода критического </w:t>
            </w: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реализма.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 6. Литература позднего периода критического реализма.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 7. Эстетизм. Модернизм.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 8. Литература XX века: довоенный период.</w:t>
            </w:r>
          </w:p>
          <w:p w:rsidR="00BC252A" w:rsidRPr="00BC252A" w:rsidRDefault="00BC252A" w:rsidP="00757BEC">
            <w:pPr>
              <w:tabs>
                <w:tab w:val="left" w:pos="709"/>
                <w:tab w:val="left" w:pos="3843"/>
                <w:tab w:val="right" w:pos="9027"/>
              </w:tabs>
              <w:spacing w:line="317" w:lineRule="exact"/>
              <w:ind w:right="20" w:hanging="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C2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 9. Литература XX века: послевоенный период.</w:t>
            </w:r>
          </w:p>
          <w:p w:rsidR="00EF2D44" w:rsidRDefault="00BC252A" w:rsidP="00757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A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Тема 10. Литература последних десятилетий 20-го века и литература 1-го десятилетия 21-го века.</w:t>
            </w:r>
          </w:p>
        </w:tc>
      </w:tr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знать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закономерности и тенденции развития основных литературных направлений страны изучаемого языка и характерных представителей каждого направления;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особенности языка и стиля основных классических литературных произведений;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основные принципы анализа художественного текста;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жанровую специфику произведений и формы презентации;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виды информации и способы ее извлечения;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уметь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понимать художественные произведения на иностранном языке; извлекать подтекст и анализировать приемы его создания;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сопоставлять и анализировать различные литературоведческие концепции;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оценивать художественные произведения в устной и письменной форме;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иметь навык: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 чтения художественных произведений с различной глубиной понимания прочитанного;</w:t>
            </w:r>
          </w:p>
          <w:p w:rsidR="00BC252A" w:rsidRDefault="00BC252A" w:rsidP="00BC2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 системного анализа художественного произведения;</w:t>
            </w:r>
          </w:p>
          <w:p w:rsidR="00FB181E" w:rsidRDefault="00BC252A" w:rsidP="00BC252A">
            <w:pPr>
              <w:pStyle w:val="a3"/>
              <w:ind w:right="40"/>
            </w:pPr>
            <w:r>
              <w:t>–</w:t>
            </w:r>
            <w:r>
              <w:rPr>
                <w:color w:val="000000"/>
              </w:rPr>
              <w:t xml:space="preserve"> владеть основами устной и письменной коммуникации на иностранном языке по литературоведческой тематике.</w:t>
            </w:r>
          </w:p>
        </w:tc>
      </w:tr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pStyle w:val="3"/>
              <w:shd w:val="clear" w:color="auto" w:fill="auto"/>
              <w:spacing w:line="240" w:lineRule="auto"/>
              <w:ind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−</w:t>
            </w:r>
            <w:r w:rsidR="00757BE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  <w:r w:rsidR="00757BEC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EF2D44" w:rsidRDefault="00EF2D44">
            <w:pPr>
              <w:pStyle w:val="3"/>
              <w:shd w:val="clear" w:color="auto" w:fill="auto"/>
              <w:spacing w:line="240" w:lineRule="auto"/>
              <w:ind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−</w:t>
            </w:r>
            <w:r w:rsidR="00757BE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Быть способным к саморазвитию и совершенствованию в профессиональной деятельности</w:t>
            </w:r>
            <w:r w:rsidR="00757BEC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EF2D44" w:rsidRDefault="00EF2D44">
            <w:pPr>
              <w:pStyle w:val="3"/>
              <w:shd w:val="clear" w:color="auto" w:fill="auto"/>
              <w:spacing w:line="240" w:lineRule="auto"/>
              <w:ind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−</w:t>
            </w:r>
            <w:r w:rsidR="00757BE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Решать профессиональные задачи, с использованием знаний об основных тенденциях в развитии литературы стра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н(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ы) изучаемого иностранного языка</w:t>
            </w:r>
            <w:r w:rsidR="00757BEC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EF2D44" w:rsidRDefault="00EF2D44">
            <w:pPr>
              <w:pStyle w:val="3"/>
              <w:shd w:val="clear" w:color="auto" w:fill="auto"/>
              <w:spacing w:line="240" w:lineRule="auto"/>
              <w:ind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   −</w:t>
            </w:r>
            <w:r w:rsidR="00757BE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eastAsia="en-US"/>
              </w:rPr>
              <w:t>Использовать знания о жанровых разновидностях зарубежного романа для решения задач в профессиональной деятельности</w:t>
            </w:r>
            <w:r w:rsidR="00757BEC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F2D44" w:rsidTr="00EF2D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4" w:rsidRDefault="00EF2D44" w:rsidP="00BC252A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 5 семестре </w:t>
            </w:r>
            <w:r w:rsidR="00BC252A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BE0BD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экзамен</w:t>
            </w:r>
          </w:p>
        </w:tc>
      </w:tr>
    </w:tbl>
    <w:p w:rsidR="000E6481" w:rsidRDefault="000E6481"/>
    <w:sectPr w:rsidR="000E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4"/>
    <w:rsid w:val="000E6481"/>
    <w:rsid w:val="00757BEC"/>
    <w:rsid w:val="00BC252A"/>
    <w:rsid w:val="00BE0BDE"/>
    <w:rsid w:val="00EF2D44"/>
    <w:rsid w:val="00FB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EF2D4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F2D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link w:val="3"/>
    <w:locked/>
    <w:rsid w:val="00EF2D44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5"/>
    <w:rsid w:val="00EF2D44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character" w:customStyle="1" w:styleId="312pt">
    <w:name w:val="Основной текст (3) + 12 pt"/>
    <w:uiPriority w:val="99"/>
    <w:rsid w:val="00EF2D44"/>
    <w:rPr>
      <w:rFonts w:ascii="Times New Roman" w:hAnsi="Times New Roman" w:cs="Times New Roman" w:hint="default"/>
      <w:b/>
      <w:bCs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10">
    <w:name w:val="Основной текст + 10"/>
    <w:aliases w:val="5 pt"/>
    <w:uiPriority w:val="99"/>
    <w:rsid w:val="00EF2D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1"/>
      <w:szCs w:val="21"/>
      <w:u w:val="none"/>
      <w:effect w:val="none"/>
      <w:lang w:val="en-US" w:eastAsia="en-US"/>
    </w:rPr>
  </w:style>
  <w:style w:type="table" w:styleId="a6">
    <w:name w:val="Table Grid"/>
    <w:basedOn w:val="a1"/>
    <w:uiPriority w:val="59"/>
    <w:rsid w:val="00EF2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EF2D4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F2D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link w:val="3"/>
    <w:locked/>
    <w:rsid w:val="00EF2D44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5"/>
    <w:rsid w:val="00EF2D44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character" w:customStyle="1" w:styleId="312pt">
    <w:name w:val="Основной текст (3) + 12 pt"/>
    <w:uiPriority w:val="99"/>
    <w:rsid w:val="00EF2D44"/>
    <w:rPr>
      <w:rFonts w:ascii="Times New Roman" w:hAnsi="Times New Roman" w:cs="Times New Roman" w:hint="default"/>
      <w:b/>
      <w:bCs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10">
    <w:name w:val="Основной текст + 10"/>
    <w:aliases w:val="5 pt"/>
    <w:uiPriority w:val="99"/>
    <w:rsid w:val="00EF2D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1"/>
      <w:szCs w:val="21"/>
      <w:u w:val="none"/>
      <w:effect w:val="none"/>
      <w:lang w:val="en-US" w:eastAsia="en-US"/>
    </w:rPr>
  </w:style>
  <w:style w:type="table" w:styleId="a6">
    <w:name w:val="Table Grid"/>
    <w:basedOn w:val="a1"/>
    <w:uiPriority w:val="59"/>
    <w:rsid w:val="00EF2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Win7Pro_x32</cp:lastModifiedBy>
  <cp:revision>5</cp:revision>
  <dcterms:created xsi:type="dcterms:W3CDTF">2025-09-30T12:10:00Z</dcterms:created>
  <dcterms:modified xsi:type="dcterms:W3CDTF">2025-10-15T13:42:00Z</dcterms:modified>
</cp:coreProperties>
</file>